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A90EE16" w:rsidR="00237D48" w:rsidRPr="00190ABD" w:rsidRDefault="00842143">
      <w:pPr>
        <w:spacing w:after="240" w:line="240" w:lineRule="auto"/>
        <w:rPr>
          <w:rFonts w:ascii="Georgia" w:eastAsia="Times New Roman" w:hAnsi="Georgia" w:cs="Times New Roman"/>
          <w:sz w:val="24"/>
          <w:szCs w:val="24"/>
          <w:highlight w:val="yellow"/>
        </w:rPr>
      </w:pPr>
      <w:r>
        <w:rPr>
          <w:rFonts w:ascii="Georgia" w:eastAsia="Times New Roman" w:hAnsi="Georgia" w:cs="Times New Roman"/>
          <w:sz w:val="24"/>
          <w:szCs w:val="24"/>
          <w:highlight w:val="yellow"/>
        </w:rPr>
        <w:t>[</w:t>
      </w:r>
      <w:r w:rsidRPr="00190ABD">
        <w:rPr>
          <w:rFonts w:ascii="Georgia" w:eastAsia="Times New Roman" w:hAnsi="Georgia" w:cs="Times New Roman"/>
          <w:sz w:val="24"/>
          <w:szCs w:val="24"/>
          <w:highlight w:val="yellow"/>
        </w:rPr>
        <w:t>Date</w:t>
      </w:r>
      <w:r>
        <w:rPr>
          <w:rFonts w:ascii="Georgia" w:eastAsia="Times New Roman" w:hAnsi="Georgia" w:cs="Times New Roman"/>
          <w:sz w:val="24"/>
          <w:szCs w:val="24"/>
          <w:highlight w:val="yellow"/>
        </w:rPr>
        <w:t>]</w:t>
      </w:r>
      <w:bookmarkStart w:id="0" w:name="_GoBack"/>
      <w:bookmarkEnd w:id="0"/>
    </w:p>
    <w:p w14:paraId="00000003" w14:textId="23A19E95" w:rsidR="00237D48" w:rsidRPr="00190ABD" w:rsidRDefault="00190ABD">
      <w:pPr>
        <w:spacing w:line="240" w:lineRule="auto"/>
        <w:ind w:left="-720" w:firstLine="720"/>
        <w:rPr>
          <w:rFonts w:ascii="Georgia" w:eastAsia="Times New Roman" w:hAnsi="Georgia" w:cs="Times New Roman"/>
          <w:sz w:val="24"/>
          <w:szCs w:val="24"/>
        </w:rPr>
      </w:pPr>
      <w:r w:rsidRPr="00190ABD">
        <w:rPr>
          <w:rFonts w:ascii="Georgia" w:eastAsia="Times New Roman" w:hAnsi="Georgia" w:cs="Times New Roman"/>
          <w:color w:val="000000"/>
          <w:sz w:val="24"/>
          <w:szCs w:val="24"/>
        </w:rPr>
        <w:t xml:space="preserve">The </w:t>
      </w:r>
      <w:r w:rsidR="00842143" w:rsidRPr="00190ABD">
        <w:rPr>
          <w:rFonts w:ascii="Georgia" w:eastAsia="Times New Roman" w:hAnsi="Georgia" w:cs="Times New Roman"/>
          <w:color w:val="000000"/>
          <w:sz w:val="24"/>
          <w:szCs w:val="24"/>
        </w:rPr>
        <w:t>Honorable J</w:t>
      </w:r>
      <w:r w:rsidRPr="00190ABD">
        <w:rPr>
          <w:rFonts w:ascii="Georgia" w:eastAsia="Times New Roman" w:hAnsi="Georgia" w:cs="Times New Roman"/>
          <w:color w:val="000000"/>
          <w:sz w:val="24"/>
          <w:szCs w:val="24"/>
        </w:rPr>
        <w:t>ohn</w:t>
      </w:r>
      <w:r w:rsidR="00842143" w:rsidRPr="00190ABD">
        <w:rPr>
          <w:rFonts w:ascii="Georgia" w:eastAsia="Times New Roman" w:hAnsi="Georgia" w:cs="Times New Roman"/>
          <w:color w:val="000000"/>
          <w:sz w:val="24"/>
          <w:szCs w:val="24"/>
        </w:rPr>
        <w:t xml:space="preserve"> </w:t>
      </w:r>
      <w:r w:rsidRPr="00190ABD">
        <w:rPr>
          <w:rFonts w:ascii="Georgia" w:eastAsia="Times New Roman" w:hAnsi="Georgia" w:cs="Times New Roman"/>
          <w:color w:val="000000"/>
          <w:sz w:val="24"/>
          <w:szCs w:val="24"/>
        </w:rPr>
        <w:t>Keenan</w:t>
      </w:r>
      <w:r w:rsidR="00842143" w:rsidRPr="00190ABD">
        <w:rPr>
          <w:rFonts w:ascii="Georgia" w:eastAsia="Times New Roman" w:hAnsi="Georgia" w:cs="Times New Roman"/>
          <w:color w:val="000000"/>
          <w:sz w:val="24"/>
          <w:szCs w:val="24"/>
        </w:rPr>
        <w:tab/>
      </w:r>
      <w:r w:rsidR="00842143" w:rsidRPr="00190ABD">
        <w:rPr>
          <w:rFonts w:ascii="Georgia" w:eastAsia="Times New Roman" w:hAnsi="Georgia" w:cs="Times New Roman"/>
          <w:color w:val="000000"/>
          <w:sz w:val="24"/>
          <w:szCs w:val="24"/>
        </w:rPr>
        <w:tab/>
      </w:r>
      <w:r w:rsidR="00842143" w:rsidRPr="00190ABD">
        <w:rPr>
          <w:rFonts w:ascii="Georgia" w:eastAsia="Times New Roman" w:hAnsi="Georgia" w:cs="Times New Roman"/>
          <w:color w:val="000000"/>
          <w:sz w:val="24"/>
          <w:szCs w:val="24"/>
        </w:rPr>
        <w:tab/>
      </w:r>
      <w:r w:rsidRPr="00190ABD">
        <w:rPr>
          <w:rFonts w:ascii="Georgia" w:eastAsia="Times New Roman" w:hAnsi="Georgia" w:cs="Times New Roman"/>
          <w:color w:val="000000"/>
          <w:sz w:val="24"/>
          <w:szCs w:val="24"/>
        </w:rPr>
        <w:t xml:space="preserve">The </w:t>
      </w:r>
      <w:r w:rsidR="00842143" w:rsidRPr="00190ABD">
        <w:rPr>
          <w:rFonts w:ascii="Georgia" w:eastAsia="Times New Roman" w:hAnsi="Georgia" w:cs="Times New Roman"/>
          <w:color w:val="000000"/>
          <w:sz w:val="24"/>
          <w:szCs w:val="24"/>
        </w:rPr>
        <w:t xml:space="preserve">Honorable </w:t>
      </w:r>
      <w:r w:rsidRPr="00190ABD">
        <w:rPr>
          <w:rFonts w:ascii="Georgia" w:eastAsia="Times New Roman" w:hAnsi="Georgia" w:cs="Times New Roman"/>
          <w:color w:val="000000"/>
          <w:sz w:val="24"/>
          <w:szCs w:val="24"/>
        </w:rPr>
        <w:t xml:space="preserve">James </w:t>
      </w:r>
      <w:proofErr w:type="spellStart"/>
      <w:r w:rsidRPr="00190ABD">
        <w:rPr>
          <w:rFonts w:ascii="Georgia" w:eastAsia="Times New Roman" w:hAnsi="Georgia" w:cs="Times New Roman"/>
          <w:color w:val="000000"/>
          <w:sz w:val="24"/>
          <w:szCs w:val="24"/>
        </w:rPr>
        <w:t>Arciero</w:t>
      </w:r>
      <w:proofErr w:type="spellEnd"/>
    </w:p>
    <w:p w14:paraId="5D599D91" w14:textId="1550C80B" w:rsidR="00190ABD" w:rsidRDefault="00842143">
      <w:pPr>
        <w:spacing w:line="240" w:lineRule="auto"/>
        <w:rPr>
          <w:rFonts w:ascii="Georgia" w:eastAsia="Times New Roman" w:hAnsi="Georgia" w:cs="Times New Roman"/>
          <w:color w:val="000000"/>
          <w:sz w:val="24"/>
          <w:szCs w:val="24"/>
          <w:highlight w:val="white"/>
        </w:rPr>
      </w:pPr>
      <w:r w:rsidRPr="00190ABD">
        <w:rPr>
          <w:rFonts w:ascii="Georgia" w:eastAsia="Times New Roman" w:hAnsi="Georgia" w:cs="Times New Roman"/>
          <w:color w:val="000000"/>
          <w:sz w:val="24"/>
          <w:szCs w:val="24"/>
          <w:highlight w:val="white"/>
        </w:rPr>
        <w:t>Senate Chair</w:t>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r>
      <w:r w:rsidR="00190ABD">
        <w:rPr>
          <w:rFonts w:ascii="Georgia" w:eastAsia="Times New Roman" w:hAnsi="Georgia" w:cs="Times New Roman"/>
          <w:color w:val="000000"/>
          <w:sz w:val="24"/>
          <w:szCs w:val="24"/>
          <w:highlight w:val="white"/>
        </w:rPr>
        <w:tab/>
        <w:t>House Chair</w:t>
      </w:r>
    </w:p>
    <w:p w14:paraId="00000004" w14:textId="2B18B42E" w:rsidR="00237D48" w:rsidRPr="00190ABD" w:rsidRDefault="00842143">
      <w:pPr>
        <w:spacing w:line="240" w:lineRule="auto"/>
        <w:rPr>
          <w:rFonts w:ascii="Georgia" w:eastAsia="Times New Roman" w:hAnsi="Georgia" w:cs="Times New Roman"/>
          <w:sz w:val="24"/>
          <w:szCs w:val="24"/>
        </w:rPr>
      </w:pPr>
      <w:r w:rsidRPr="00190ABD">
        <w:rPr>
          <w:rFonts w:ascii="Georgia" w:eastAsia="Times New Roman" w:hAnsi="Georgia" w:cs="Times New Roman"/>
          <w:color w:val="000000"/>
          <w:sz w:val="24"/>
          <w:szCs w:val="24"/>
          <w:highlight w:val="white"/>
        </w:rPr>
        <w:t xml:space="preserve">Joint Committee on </w:t>
      </w:r>
      <w:r w:rsidR="00190ABD" w:rsidRPr="00190ABD">
        <w:rPr>
          <w:rFonts w:ascii="Georgia" w:eastAsia="Times New Roman" w:hAnsi="Georgia" w:cs="Times New Roman"/>
          <w:color w:val="000000"/>
          <w:sz w:val="24"/>
          <w:szCs w:val="24"/>
        </w:rPr>
        <w:t>Housing</w:t>
      </w:r>
      <w:r w:rsidRPr="00190ABD">
        <w:rPr>
          <w:rFonts w:ascii="Georgia" w:eastAsia="Times New Roman" w:hAnsi="Georgia" w:cs="Times New Roman"/>
          <w:color w:val="000000"/>
          <w:sz w:val="24"/>
          <w:szCs w:val="24"/>
        </w:rPr>
        <w:tab/>
      </w:r>
      <w:r w:rsidR="00190ABD">
        <w:rPr>
          <w:rFonts w:ascii="Georgia" w:eastAsia="Times New Roman" w:hAnsi="Georgia" w:cs="Times New Roman"/>
          <w:color w:val="000000"/>
          <w:sz w:val="24"/>
          <w:szCs w:val="24"/>
        </w:rPr>
        <w:tab/>
      </w:r>
      <w:r w:rsidR="00190ABD">
        <w:rPr>
          <w:rFonts w:ascii="Georgia" w:eastAsia="Times New Roman" w:hAnsi="Georgia" w:cs="Times New Roman"/>
          <w:color w:val="000000"/>
          <w:sz w:val="24"/>
          <w:szCs w:val="24"/>
        </w:rPr>
        <w:tab/>
      </w:r>
      <w:r w:rsidRPr="00190ABD">
        <w:rPr>
          <w:rFonts w:ascii="Georgia" w:eastAsia="Times New Roman" w:hAnsi="Georgia" w:cs="Times New Roman"/>
          <w:color w:val="000000"/>
          <w:sz w:val="24"/>
          <w:szCs w:val="24"/>
        </w:rPr>
        <w:t xml:space="preserve">Joint Committee on </w:t>
      </w:r>
      <w:r w:rsidR="00190ABD" w:rsidRPr="00190ABD">
        <w:rPr>
          <w:rFonts w:ascii="Georgia" w:eastAsia="Times New Roman" w:hAnsi="Georgia" w:cs="Times New Roman"/>
          <w:color w:val="000000"/>
          <w:sz w:val="24"/>
          <w:szCs w:val="24"/>
        </w:rPr>
        <w:t>Housing</w:t>
      </w:r>
    </w:p>
    <w:p w14:paraId="00000007" w14:textId="77777777" w:rsidR="00237D48" w:rsidRPr="00190ABD" w:rsidRDefault="00237D48">
      <w:pPr>
        <w:spacing w:line="240" w:lineRule="auto"/>
        <w:rPr>
          <w:rFonts w:ascii="Georgia" w:eastAsia="Times New Roman" w:hAnsi="Georgia" w:cs="Times New Roman"/>
          <w:sz w:val="24"/>
          <w:szCs w:val="24"/>
        </w:rPr>
      </w:pPr>
    </w:p>
    <w:p w14:paraId="0000000A" w14:textId="2D473E3B" w:rsidR="00237D48" w:rsidRPr="00190ABD" w:rsidRDefault="00842143" w:rsidP="00842143">
      <w:pPr>
        <w:spacing w:line="240" w:lineRule="auto"/>
        <w:ind w:left="720" w:hanging="720"/>
        <w:rPr>
          <w:rFonts w:ascii="Georgia" w:eastAsia="Times New Roman" w:hAnsi="Georgia" w:cs="Times New Roman"/>
          <w:b/>
          <w:i/>
          <w:sz w:val="24"/>
          <w:szCs w:val="24"/>
          <w:highlight w:val="white"/>
        </w:rPr>
      </w:pPr>
      <w:r>
        <w:rPr>
          <w:rFonts w:ascii="Georgia" w:eastAsia="Times New Roman" w:hAnsi="Georgia" w:cs="Times New Roman"/>
          <w:b/>
          <w:color w:val="000000"/>
          <w:sz w:val="24"/>
          <w:szCs w:val="24"/>
        </w:rPr>
        <w:t>Re:</w:t>
      </w:r>
      <w:r>
        <w:rPr>
          <w:rFonts w:ascii="Georgia" w:eastAsia="Times New Roman" w:hAnsi="Georgia" w:cs="Times New Roman"/>
          <w:b/>
          <w:color w:val="000000"/>
          <w:sz w:val="24"/>
          <w:szCs w:val="24"/>
        </w:rPr>
        <w:tab/>
      </w:r>
      <w:r w:rsidRPr="00190ABD">
        <w:rPr>
          <w:rFonts w:ascii="Georgia" w:eastAsia="Times New Roman" w:hAnsi="Georgia" w:cs="Times New Roman"/>
          <w:b/>
          <w:color w:val="000000"/>
          <w:sz w:val="24"/>
          <w:szCs w:val="24"/>
        </w:rPr>
        <w:t xml:space="preserve">Testimony </w:t>
      </w:r>
      <w:r w:rsidR="00190ABD" w:rsidRPr="00190ABD">
        <w:rPr>
          <w:rFonts w:ascii="Georgia" w:eastAsia="Times New Roman" w:hAnsi="Georgia" w:cs="Times New Roman"/>
          <w:b/>
          <w:color w:val="000000"/>
          <w:sz w:val="24"/>
          <w:szCs w:val="24"/>
        </w:rPr>
        <w:t>Supporting</w:t>
      </w:r>
      <w:r w:rsidRPr="00190ABD">
        <w:rPr>
          <w:rFonts w:ascii="Georgia" w:eastAsia="Times New Roman" w:hAnsi="Georgia" w:cs="Times New Roman"/>
          <w:b/>
          <w:color w:val="000000"/>
          <w:sz w:val="24"/>
          <w:szCs w:val="24"/>
        </w:rPr>
        <w:t xml:space="preserve"> </w:t>
      </w:r>
      <w:r w:rsidR="00190ABD" w:rsidRPr="00190ABD">
        <w:rPr>
          <w:rFonts w:ascii="Georgia" w:eastAsia="Times New Roman" w:hAnsi="Georgia" w:cs="Times New Roman"/>
          <w:b/>
          <w:color w:val="000000"/>
          <w:sz w:val="24"/>
          <w:szCs w:val="24"/>
        </w:rPr>
        <w:t xml:space="preserve">H.1417, </w:t>
      </w:r>
      <w:r w:rsidR="00190ABD" w:rsidRPr="00190ABD">
        <w:rPr>
          <w:rFonts w:ascii="Georgia" w:eastAsia="Times New Roman" w:hAnsi="Georgia" w:cs="Times New Roman"/>
          <w:b/>
          <w:i/>
          <w:color w:val="000000"/>
          <w:sz w:val="24"/>
          <w:szCs w:val="24"/>
        </w:rPr>
        <w:t>An Act restoring the Commonwealth’s public housing</w:t>
      </w:r>
    </w:p>
    <w:p w14:paraId="0000000B" w14:textId="77777777" w:rsidR="00237D48" w:rsidRPr="00190ABD" w:rsidRDefault="00237D48">
      <w:pPr>
        <w:widowControl w:val="0"/>
        <w:spacing w:line="240" w:lineRule="auto"/>
        <w:ind w:left="720"/>
        <w:rPr>
          <w:rFonts w:ascii="Georgia" w:eastAsia="Times New Roman" w:hAnsi="Georgia" w:cs="Times New Roman"/>
          <w:b/>
          <w:sz w:val="24"/>
          <w:szCs w:val="24"/>
        </w:rPr>
      </w:pPr>
    </w:p>
    <w:p w14:paraId="0F3129EB" w14:textId="77777777" w:rsidR="00842143" w:rsidRDefault="00842143">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t xml:space="preserve">On behalf of </w:t>
      </w:r>
      <w:r w:rsidRPr="00190ABD">
        <w:rPr>
          <w:rFonts w:ascii="Georgia" w:eastAsia="Times New Roman" w:hAnsi="Georgia" w:cs="Times New Roman"/>
          <w:sz w:val="24"/>
          <w:szCs w:val="24"/>
          <w:highlight w:val="yellow"/>
        </w:rPr>
        <w:t>[your organization]</w:t>
      </w:r>
      <w:r w:rsidRPr="00190ABD">
        <w:rPr>
          <w:rFonts w:ascii="Georgia" w:eastAsia="Times New Roman" w:hAnsi="Georgia" w:cs="Times New Roman"/>
          <w:sz w:val="24"/>
          <w:szCs w:val="24"/>
        </w:rPr>
        <w:t xml:space="preserve">, we </w:t>
      </w:r>
      <w:r w:rsidRPr="00190ABD">
        <w:rPr>
          <w:rFonts w:ascii="Georgia" w:eastAsia="Times New Roman" w:hAnsi="Georgia" w:cs="Times New Roman"/>
          <w:sz w:val="24"/>
          <w:szCs w:val="24"/>
        </w:rPr>
        <w:t xml:space="preserve">urge members of the </w:t>
      </w:r>
      <w:r w:rsidR="00190ABD" w:rsidRPr="00190ABD">
        <w:rPr>
          <w:rFonts w:ascii="Georgia" w:eastAsia="Times New Roman" w:hAnsi="Georgia" w:cs="Times New Roman"/>
          <w:sz w:val="24"/>
          <w:szCs w:val="24"/>
        </w:rPr>
        <w:t>Housing Committee to report H</w:t>
      </w:r>
      <w:r w:rsidRPr="00190ABD">
        <w:rPr>
          <w:rFonts w:ascii="Georgia" w:eastAsia="Times New Roman" w:hAnsi="Georgia" w:cs="Times New Roman"/>
          <w:sz w:val="24"/>
          <w:szCs w:val="24"/>
        </w:rPr>
        <w:t>.</w:t>
      </w:r>
      <w:r w:rsidR="00190ABD" w:rsidRPr="00190ABD">
        <w:rPr>
          <w:rFonts w:ascii="Georgia" w:eastAsia="Times New Roman" w:hAnsi="Georgia" w:cs="Times New Roman"/>
          <w:sz w:val="24"/>
          <w:szCs w:val="24"/>
        </w:rPr>
        <w:t>1417</w:t>
      </w:r>
      <w:r w:rsidRPr="00190ABD">
        <w:rPr>
          <w:rFonts w:ascii="Georgia" w:eastAsia="Times New Roman" w:hAnsi="Georgia" w:cs="Times New Roman"/>
          <w:sz w:val="24"/>
          <w:szCs w:val="24"/>
        </w:rPr>
        <w:t xml:space="preserve">, </w:t>
      </w:r>
      <w:r w:rsidR="00190ABD" w:rsidRPr="00190ABD">
        <w:rPr>
          <w:rFonts w:ascii="Georgia" w:eastAsia="Times New Roman" w:hAnsi="Georgia" w:cs="Times New Roman"/>
          <w:i/>
          <w:sz w:val="24"/>
          <w:szCs w:val="24"/>
        </w:rPr>
        <w:t>A</w:t>
      </w:r>
      <w:r w:rsidRPr="00190ABD">
        <w:rPr>
          <w:rFonts w:ascii="Georgia" w:eastAsia="Times New Roman" w:hAnsi="Georgia" w:cs="Times New Roman"/>
          <w:i/>
          <w:sz w:val="24"/>
          <w:szCs w:val="24"/>
        </w:rPr>
        <w:t>n Act</w:t>
      </w:r>
      <w:r w:rsidR="00190ABD" w:rsidRPr="00190ABD">
        <w:rPr>
          <w:rFonts w:ascii="Georgia" w:eastAsia="Times New Roman" w:hAnsi="Georgia" w:cs="Times New Roman"/>
          <w:i/>
          <w:sz w:val="24"/>
          <w:szCs w:val="24"/>
        </w:rPr>
        <w:t xml:space="preserve"> restoring the Commonwealth’s public housing</w:t>
      </w:r>
      <w:r w:rsidR="00190ABD" w:rsidRPr="00190ABD">
        <w:rPr>
          <w:rFonts w:ascii="Georgia" w:eastAsia="Times New Roman" w:hAnsi="Georgia" w:cs="Times New Roman"/>
          <w:sz w:val="24"/>
          <w:szCs w:val="24"/>
        </w:rPr>
        <w:t>,</w:t>
      </w:r>
      <w:r w:rsidRPr="00190ABD">
        <w:rPr>
          <w:rFonts w:ascii="Georgia" w:eastAsia="Times New Roman" w:hAnsi="Georgia" w:cs="Times New Roman"/>
          <w:sz w:val="24"/>
          <w:szCs w:val="24"/>
        </w:rPr>
        <w:t xml:space="preserve"> </w:t>
      </w:r>
      <w:r w:rsidRPr="00190ABD">
        <w:rPr>
          <w:rFonts w:ascii="Georgia" w:eastAsia="Times New Roman" w:hAnsi="Georgia" w:cs="Times New Roman"/>
          <w:sz w:val="24"/>
          <w:szCs w:val="24"/>
        </w:rPr>
        <w:t xml:space="preserve">out favorably. </w:t>
      </w:r>
    </w:p>
    <w:p w14:paraId="0000000C" w14:textId="212B24D8" w:rsidR="00237D48" w:rsidRPr="00190ABD" w:rsidRDefault="00190ABD">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t>H.1417</w:t>
      </w:r>
      <w:r w:rsidR="00842143" w:rsidRPr="00190ABD">
        <w:rPr>
          <w:rFonts w:ascii="Georgia" w:eastAsia="Times New Roman" w:hAnsi="Georgia" w:cs="Times New Roman"/>
          <w:sz w:val="24"/>
          <w:szCs w:val="24"/>
        </w:rPr>
        <w:t xml:space="preserve"> </w:t>
      </w:r>
      <w:r>
        <w:rPr>
          <w:rFonts w:ascii="Georgia" w:eastAsia="Times New Roman" w:hAnsi="Georgia" w:cs="Times New Roman"/>
          <w:sz w:val="24"/>
          <w:szCs w:val="24"/>
        </w:rPr>
        <w:t xml:space="preserve">will protect our public housing and its residents by </w:t>
      </w:r>
      <w:r w:rsidRPr="00190ABD">
        <w:rPr>
          <w:rFonts w:ascii="Georgia" w:eastAsia="Times New Roman" w:hAnsi="Georgia" w:cs="Times New Roman"/>
          <w:sz w:val="24"/>
          <w:szCs w:val="24"/>
        </w:rPr>
        <w:t>allowing local housing authorities (LHAs) to leverage new and additional resources for rehabilitation and redevelopment projects.</w:t>
      </w:r>
    </w:p>
    <w:p w14:paraId="0942FCF8" w14:textId="77777777" w:rsidR="00842143" w:rsidRPr="00190ABD" w:rsidRDefault="00190ABD" w:rsidP="00842143">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t>Over 80,000 families with children, elderly and persons with</w:t>
      </w:r>
      <w:r w:rsidRPr="00190ABD">
        <w:rPr>
          <w:rFonts w:ascii="Georgia" w:eastAsia="Times New Roman" w:hAnsi="Georgia" w:cs="Times New Roman"/>
          <w:sz w:val="24"/>
          <w:szCs w:val="24"/>
        </w:rPr>
        <w:t xml:space="preserve"> </w:t>
      </w:r>
      <w:r w:rsidRPr="00190ABD">
        <w:rPr>
          <w:rFonts w:ascii="Georgia" w:eastAsia="Times New Roman" w:hAnsi="Georgia" w:cs="Times New Roman"/>
          <w:sz w:val="24"/>
          <w:szCs w:val="24"/>
        </w:rPr>
        <w:t>disabilities, and adults with special needs call public housing home</w:t>
      </w:r>
      <w:r w:rsidRPr="00190ABD">
        <w:rPr>
          <w:rFonts w:ascii="Georgia" w:eastAsia="Times New Roman" w:hAnsi="Georgia" w:cs="Times New Roman"/>
          <w:sz w:val="24"/>
          <w:szCs w:val="24"/>
        </w:rPr>
        <w:t xml:space="preserve"> </w:t>
      </w:r>
      <w:r w:rsidRPr="00190ABD">
        <w:rPr>
          <w:rFonts w:ascii="Georgia" w:eastAsia="Times New Roman" w:hAnsi="Georgia" w:cs="Times New Roman"/>
          <w:sz w:val="24"/>
          <w:szCs w:val="24"/>
        </w:rPr>
        <w:t xml:space="preserve">in Massachusetts. </w:t>
      </w:r>
      <w:r w:rsidR="00842143" w:rsidRPr="00842143">
        <w:rPr>
          <w:rFonts w:ascii="Georgia" w:eastAsia="Times New Roman" w:hAnsi="Georgia" w:cs="Times New Roman"/>
          <w:sz w:val="24"/>
          <w:szCs w:val="24"/>
        </w:rPr>
        <w:t>Our state public housing provides over 43,000 deeply affordable homes</w:t>
      </w:r>
      <w:r w:rsidR="00842143" w:rsidRPr="00842143">
        <w:rPr>
          <w:rFonts w:ascii="Georgia" w:eastAsia="Times New Roman" w:hAnsi="Georgia" w:cs="Times New Roman"/>
          <w:sz w:val="24"/>
          <w:szCs w:val="24"/>
        </w:rPr>
        <w:t xml:space="preserve">. </w:t>
      </w:r>
      <w:r w:rsidR="00842143" w:rsidRPr="00190ABD">
        <w:rPr>
          <w:rFonts w:ascii="Georgia" w:eastAsia="Times New Roman" w:hAnsi="Georgia" w:cs="Times New Roman"/>
          <w:sz w:val="24"/>
          <w:szCs w:val="24"/>
        </w:rPr>
        <w:t>Most of our public housing was built in the 1940s and 1950s and is in serious need of rehabilitation, but funding levels have made this impossible for local housing authorities to take on.</w:t>
      </w:r>
    </w:p>
    <w:p w14:paraId="3012EE09" w14:textId="2CBC8653" w:rsidR="00190ABD" w:rsidRPr="00190ABD" w:rsidRDefault="00190ABD" w:rsidP="00190ABD">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t>Unfortunately, decades of underfunding have left</w:t>
      </w:r>
      <w:r w:rsidRPr="00190ABD">
        <w:rPr>
          <w:rFonts w:ascii="Georgia" w:eastAsia="Times New Roman" w:hAnsi="Georgia" w:cs="Times New Roman"/>
          <w:sz w:val="24"/>
          <w:szCs w:val="24"/>
        </w:rPr>
        <w:t xml:space="preserve"> </w:t>
      </w:r>
      <w:r w:rsidRPr="00190ABD">
        <w:rPr>
          <w:rFonts w:ascii="Georgia" w:eastAsia="Times New Roman" w:hAnsi="Georgia" w:cs="Times New Roman"/>
          <w:sz w:val="24"/>
          <w:szCs w:val="24"/>
        </w:rPr>
        <w:t>our state at risk of losing this housing, and we can’t afford to lose a</w:t>
      </w:r>
      <w:r w:rsidRPr="00190ABD">
        <w:rPr>
          <w:rFonts w:ascii="Georgia" w:eastAsia="Times New Roman" w:hAnsi="Georgia" w:cs="Times New Roman"/>
          <w:sz w:val="24"/>
          <w:szCs w:val="24"/>
        </w:rPr>
        <w:t xml:space="preserve"> </w:t>
      </w:r>
      <w:r w:rsidRPr="00190ABD">
        <w:rPr>
          <w:rFonts w:ascii="Georgia" w:eastAsia="Times New Roman" w:hAnsi="Georgia" w:cs="Times New Roman"/>
          <w:sz w:val="24"/>
          <w:szCs w:val="24"/>
        </w:rPr>
        <w:t>single affordable home.</w:t>
      </w:r>
    </w:p>
    <w:p w14:paraId="0000000D" w14:textId="3471B53F" w:rsidR="00237D48" w:rsidRPr="00190ABD" w:rsidRDefault="00842143">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highlight w:val="yellow"/>
        </w:rPr>
        <w:t xml:space="preserve"> </w:t>
      </w:r>
      <w:r w:rsidRPr="00190ABD">
        <w:rPr>
          <w:rFonts w:ascii="Georgia" w:eastAsia="Times New Roman" w:hAnsi="Georgia" w:cs="Times New Roman"/>
          <w:sz w:val="24"/>
          <w:szCs w:val="24"/>
          <w:highlight w:val="yellow"/>
        </w:rPr>
        <w:t>[your ad</w:t>
      </w:r>
      <w:r w:rsidRPr="00190ABD">
        <w:rPr>
          <w:rFonts w:ascii="Georgia" w:eastAsia="Times New Roman" w:hAnsi="Georgia" w:cs="Times New Roman"/>
          <w:sz w:val="24"/>
          <w:szCs w:val="24"/>
          <w:highlight w:val="yellow"/>
        </w:rPr>
        <w:t xml:space="preserve">ditions - why </w:t>
      </w:r>
      <w:r>
        <w:rPr>
          <w:rFonts w:ascii="Georgia" w:eastAsia="Times New Roman" w:hAnsi="Georgia" w:cs="Times New Roman"/>
          <w:sz w:val="24"/>
          <w:szCs w:val="24"/>
          <w:highlight w:val="yellow"/>
        </w:rPr>
        <w:t>protecting our public housing is important for Massachusetts</w:t>
      </w:r>
      <w:r w:rsidRPr="00190ABD">
        <w:rPr>
          <w:rFonts w:ascii="Georgia" w:eastAsia="Times New Roman" w:hAnsi="Georgia" w:cs="Times New Roman"/>
          <w:sz w:val="24"/>
          <w:szCs w:val="24"/>
          <w:highlight w:val="yellow"/>
        </w:rPr>
        <w:t>]</w:t>
      </w:r>
    </w:p>
    <w:p w14:paraId="2E29BFB0" w14:textId="77777777" w:rsidR="00842143" w:rsidRDefault="00842143" w:rsidP="00842143">
      <w:pPr>
        <w:spacing w:after="240" w:line="240" w:lineRule="auto"/>
        <w:rPr>
          <w:rFonts w:ascii="Georgia" w:eastAsia="Times New Roman" w:hAnsi="Georgia" w:cs="Times New Roman"/>
          <w:sz w:val="24"/>
          <w:szCs w:val="24"/>
        </w:rPr>
      </w:pPr>
      <w:r w:rsidRPr="00842143">
        <w:rPr>
          <w:rFonts w:ascii="Georgia" w:eastAsia="Times New Roman" w:hAnsi="Georgia" w:cs="Times New Roman"/>
          <w:sz w:val="24"/>
          <w:szCs w:val="24"/>
        </w:rPr>
        <w:t>By preserving and improving our state’s public housing with this</w:t>
      </w:r>
      <w:r>
        <w:rPr>
          <w:rFonts w:ascii="Georgia" w:eastAsia="Times New Roman" w:hAnsi="Georgia" w:cs="Times New Roman"/>
          <w:sz w:val="24"/>
          <w:szCs w:val="24"/>
        </w:rPr>
        <w:t xml:space="preserve"> </w:t>
      </w:r>
      <w:r w:rsidRPr="00842143">
        <w:rPr>
          <w:rFonts w:ascii="Georgia" w:eastAsia="Times New Roman" w:hAnsi="Georgia" w:cs="Times New Roman"/>
          <w:sz w:val="24"/>
          <w:szCs w:val="24"/>
        </w:rPr>
        <w:t>legislation, we can protect access to these vital affordable homes.</w:t>
      </w:r>
      <w:r>
        <w:rPr>
          <w:rFonts w:ascii="Georgia" w:eastAsia="Times New Roman" w:hAnsi="Georgia" w:cs="Times New Roman"/>
          <w:sz w:val="24"/>
          <w:szCs w:val="24"/>
        </w:rPr>
        <w:t xml:space="preserve"> </w:t>
      </w:r>
      <w:r w:rsidRPr="00842143">
        <w:rPr>
          <w:rFonts w:ascii="Georgia" w:eastAsia="Times New Roman" w:hAnsi="Georgia" w:cs="Times New Roman"/>
          <w:sz w:val="24"/>
          <w:szCs w:val="24"/>
        </w:rPr>
        <w:t>This bill will leverage new resources and reduce redevelopment</w:t>
      </w:r>
      <w:r>
        <w:rPr>
          <w:rFonts w:ascii="Georgia" w:eastAsia="Times New Roman" w:hAnsi="Georgia" w:cs="Times New Roman"/>
          <w:sz w:val="24"/>
          <w:szCs w:val="24"/>
        </w:rPr>
        <w:t xml:space="preserve"> </w:t>
      </w:r>
      <w:r w:rsidRPr="00842143">
        <w:rPr>
          <w:rFonts w:ascii="Georgia" w:eastAsia="Times New Roman" w:hAnsi="Georgia" w:cs="Times New Roman"/>
          <w:sz w:val="24"/>
          <w:szCs w:val="24"/>
        </w:rPr>
        <w:t>costs for local housing authorities so that everyone living in public</w:t>
      </w:r>
      <w:r>
        <w:rPr>
          <w:rFonts w:ascii="Georgia" w:eastAsia="Times New Roman" w:hAnsi="Georgia" w:cs="Times New Roman"/>
          <w:sz w:val="24"/>
          <w:szCs w:val="24"/>
        </w:rPr>
        <w:t xml:space="preserve"> </w:t>
      </w:r>
      <w:r w:rsidRPr="00842143">
        <w:rPr>
          <w:rFonts w:ascii="Georgia" w:eastAsia="Times New Roman" w:hAnsi="Georgia" w:cs="Times New Roman"/>
          <w:sz w:val="24"/>
          <w:szCs w:val="24"/>
        </w:rPr>
        <w:t>housing can have a safe, stable, and affordable place to call home.</w:t>
      </w:r>
    </w:p>
    <w:p w14:paraId="0000000F" w14:textId="5C0CA7D5" w:rsidR="00237D48" w:rsidRPr="00190ABD" w:rsidRDefault="00842143" w:rsidP="00842143">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t xml:space="preserve">We urge </w:t>
      </w:r>
      <w:r>
        <w:rPr>
          <w:rFonts w:ascii="Georgia" w:eastAsia="Times New Roman" w:hAnsi="Georgia" w:cs="Times New Roman"/>
          <w:sz w:val="24"/>
          <w:szCs w:val="24"/>
        </w:rPr>
        <w:t>the Housing</w:t>
      </w:r>
      <w:r w:rsidRPr="00190ABD">
        <w:rPr>
          <w:rFonts w:ascii="Georgia" w:eastAsia="Times New Roman" w:hAnsi="Georgia" w:cs="Times New Roman"/>
          <w:sz w:val="24"/>
          <w:szCs w:val="24"/>
        </w:rPr>
        <w:t xml:space="preserve"> Committee to report </w:t>
      </w:r>
      <w:r>
        <w:rPr>
          <w:rFonts w:ascii="Georgia" w:eastAsia="Times New Roman" w:hAnsi="Georgia" w:cs="Times New Roman"/>
          <w:sz w:val="24"/>
          <w:szCs w:val="24"/>
        </w:rPr>
        <w:t>H.1417</w:t>
      </w:r>
      <w:r w:rsidRPr="00190ABD">
        <w:rPr>
          <w:rFonts w:ascii="Georgia" w:eastAsia="Times New Roman" w:hAnsi="Georgia" w:cs="Times New Roman"/>
          <w:sz w:val="24"/>
          <w:szCs w:val="24"/>
        </w:rPr>
        <w:t xml:space="preserve"> out favorably.</w:t>
      </w:r>
    </w:p>
    <w:p w14:paraId="00000010" w14:textId="77777777" w:rsidR="00237D48" w:rsidRPr="00190ABD" w:rsidRDefault="00842143">
      <w:pPr>
        <w:spacing w:after="240" w:line="240" w:lineRule="auto"/>
        <w:rPr>
          <w:rFonts w:ascii="Georgia" w:eastAsia="Times New Roman" w:hAnsi="Georgia" w:cs="Times New Roman"/>
          <w:sz w:val="24"/>
          <w:szCs w:val="24"/>
        </w:rPr>
      </w:pPr>
      <w:r w:rsidRPr="00190ABD">
        <w:rPr>
          <w:rFonts w:ascii="Georgia" w:eastAsia="Times New Roman" w:hAnsi="Georgia" w:cs="Times New Roman"/>
          <w:sz w:val="24"/>
          <w:szCs w:val="24"/>
        </w:rPr>
        <w:t>Thank you,</w:t>
      </w:r>
    </w:p>
    <w:p w14:paraId="00000011" w14:textId="44E30175" w:rsidR="00237D48" w:rsidRPr="00842143" w:rsidRDefault="00842143">
      <w:pPr>
        <w:spacing w:after="240" w:line="240" w:lineRule="auto"/>
        <w:rPr>
          <w:rFonts w:ascii="Georgia" w:eastAsia="Times New Roman" w:hAnsi="Georgia" w:cs="Times New Roman"/>
          <w:sz w:val="24"/>
          <w:szCs w:val="24"/>
          <w:highlight w:val="yellow"/>
        </w:rPr>
      </w:pPr>
      <w:r w:rsidRPr="00842143">
        <w:rPr>
          <w:rFonts w:ascii="Georgia" w:eastAsia="Times New Roman" w:hAnsi="Georgia" w:cs="Times New Roman"/>
          <w:sz w:val="24"/>
          <w:szCs w:val="24"/>
          <w:highlight w:val="yellow"/>
        </w:rPr>
        <w:t>[your name]</w:t>
      </w:r>
    </w:p>
    <w:sectPr w:rsidR="00237D48" w:rsidRPr="00842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48"/>
    <w:rsid w:val="00190ABD"/>
    <w:rsid w:val="00237D48"/>
    <w:rsid w:val="007E0C73"/>
    <w:rsid w:val="0084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D2FF"/>
  <w15:docId w15:val="{9F4DA6B8-C4DC-45BA-AC62-7459787B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A27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A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xcVQotH49T6E44k7M/XVXOdBQ==">AMUW2mWGWCunm4m5/uQ/bcmr+n/iYGKL8/QXuRFJnkhOw74C7YC9adDV3zIyp8R8BKgSFzPjRHFxXNfSDfsGkRf+MXcgpP/f+M5znHHz72OXL4uGPZqbl4s=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Shupin</dc:creator>
  <cp:lastModifiedBy>Eric Shupin</cp:lastModifiedBy>
  <cp:revision>3</cp:revision>
  <dcterms:created xsi:type="dcterms:W3CDTF">2021-09-10T15:21:00Z</dcterms:created>
  <dcterms:modified xsi:type="dcterms:W3CDTF">2021-09-10T15:39:00Z</dcterms:modified>
</cp:coreProperties>
</file>