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CD" w:rsidRDefault="00191CF2" w:rsidP="00191CF2">
      <w:pPr>
        <w:jc w:val="center"/>
      </w:pPr>
      <w:r w:rsidRPr="002805A6">
        <w:rPr>
          <w:noProof/>
        </w:rPr>
        <w:drawing>
          <wp:inline distT="0" distB="0" distL="0" distR="0" wp14:anchorId="29AC1E4A" wp14:editId="4B12D646">
            <wp:extent cx="790575" cy="819179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52" cy="82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2392E4D" wp14:editId="26B20F66">
            <wp:extent cx="1333500" cy="780097"/>
            <wp:effectExtent l="0" t="0" r="0" b="127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11" cy="7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B25">
        <w:rPr>
          <w:noProof/>
        </w:rPr>
        <w:t xml:space="preserve">               </w:t>
      </w:r>
      <w:r w:rsidR="003F2B25">
        <w:rPr>
          <w:noProof/>
        </w:rPr>
        <w:drawing>
          <wp:inline distT="0" distB="0" distL="0" distR="0" wp14:anchorId="372B9230" wp14:editId="3FB396EB">
            <wp:extent cx="1362075" cy="720839"/>
            <wp:effectExtent l="0" t="0" r="0" b="3175"/>
            <wp:docPr id="6" name="Picture 6" descr="C:\Users\DanaLeWinter\AppData\Local\Microsoft\Windows\INetCache\Content.MSO\5CAC0A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LeWinter\AppData\Local\Microsoft\Windows\INetCache\Content.MSO\5CAC0A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29" cy="7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Pr="003F2B25" w:rsidRDefault="005F2CCD" w:rsidP="003F2B2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3F2B25" w:rsidRPr="003F2B25" w:rsidRDefault="0090032E" w:rsidP="00191CF2">
      <w:pPr>
        <w:spacing w:after="0"/>
        <w:jc w:val="center"/>
        <w:rPr>
          <w:rFonts w:ascii="Georgia" w:hAnsi="Georgia"/>
          <w:b/>
          <w:sz w:val="24"/>
          <w:szCs w:val="24"/>
        </w:rPr>
      </w:pPr>
      <w:hyperlink r:id="rId8" w:history="1">
        <w:r w:rsidR="003F2B25" w:rsidRPr="003F2B25">
          <w:rPr>
            <w:rFonts w:ascii="Georgia" w:hAnsi="Georgia"/>
            <w:b/>
            <w:sz w:val="24"/>
            <w:szCs w:val="24"/>
          </w:rPr>
          <w:t xml:space="preserve">Learning from Emergency Rental Assistance Programs </w:t>
        </w:r>
        <w:proofErr w:type="gramStart"/>
        <w:r w:rsidR="003F2B25" w:rsidRPr="003F2B25">
          <w:rPr>
            <w:rFonts w:ascii="Georgia" w:hAnsi="Georgia"/>
            <w:b/>
            <w:sz w:val="24"/>
            <w:szCs w:val="24"/>
          </w:rPr>
          <w:t>During</w:t>
        </w:r>
        <w:proofErr w:type="gramEnd"/>
        <w:r w:rsidR="003F2B25" w:rsidRPr="003F2B25">
          <w:rPr>
            <w:rFonts w:ascii="Georgia" w:hAnsi="Georgia"/>
            <w:b/>
            <w:sz w:val="24"/>
            <w:szCs w:val="24"/>
          </w:rPr>
          <w:t xml:space="preserve"> COVID-19</w:t>
        </w:r>
      </w:hyperlink>
    </w:p>
    <w:p w:rsidR="005F2CCD" w:rsidRPr="00191CF2" w:rsidRDefault="003F2B25" w:rsidP="00191C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Tuesday, September 15</w:t>
      </w:r>
      <w:r w:rsidR="005F2CCD" w:rsidRPr="00191CF2">
        <w:rPr>
          <w:rFonts w:ascii="Georgia" w:hAnsi="Georgia"/>
          <w:b/>
          <w:sz w:val="24"/>
          <w:szCs w:val="24"/>
        </w:rPr>
        <w:t>, 2020</w:t>
      </w:r>
    </w:p>
    <w:p w:rsidR="005F2CCD" w:rsidRPr="00191CF2" w:rsidRDefault="005F2CCD" w:rsidP="005F2CCD">
      <w:pPr>
        <w:rPr>
          <w:rFonts w:ascii="Georgia" w:hAnsi="Georgia"/>
          <w:sz w:val="24"/>
          <w:szCs w:val="24"/>
        </w:rPr>
      </w:pPr>
    </w:p>
    <w:p w:rsidR="005F2CCD" w:rsidRPr="005E405C" w:rsidRDefault="005F2CCD" w:rsidP="005F2CCD">
      <w:pPr>
        <w:jc w:val="center"/>
        <w:rPr>
          <w:rFonts w:ascii="Georgia" w:hAnsi="Georgia"/>
          <w:b/>
          <w:sz w:val="24"/>
          <w:szCs w:val="24"/>
        </w:rPr>
      </w:pPr>
      <w:r w:rsidRPr="005E405C">
        <w:rPr>
          <w:rFonts w:ascii="Georgia" w:hAnsi="Georgia"/>
          <w:b/>
          <w:sz w:val="24"/>
          <w:szCs w:val="24"/>
        </w:rPr>
        <w:t>Contact</w:t>
      </w:r>
      <w:r w:rsidR="00191CF2" w:rsidRPr="005E405C">
        <w:rPr>
          <w:rFonts w:ascii="Georgia" w:hAnsi="Georgia"/>
          <w:b/>
          <w:sz w:val="24"/>
          <w:szCs w:val="24"/>
        </w:rPr>
        <w:t>s</w:t>
      </w:r>
      <w:r w:rsidR="0090032E">
        <w:rPr>
          <w:rFonts w:ascii="Georgia" w:hAnsi="Georgia"/>
          <w:b/>
          <w:sz w:val="24"/>
          <w:szCs w:val="24"/>
        </w:rPr>
        <w:t xml:space="preserve"> and Resources</w:t>
      </w:r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90032E" w:rsidRPr="0090032E" w:rsidRDefault="0090032E" w:rsidP="0090032E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90032E">
        <w:rPr>
          <w:rFonts w:ascii="Georgia" w:hAnsi="Georgia"/>
          <w:sz w:val="24"/>
          <w:szCs w:val="24"/>
        </w:rPr>
        <w:t>Housing Toolbox on Emergency Rental Assistance</w:t>
      </w:r>
    </w:p>
    <w:p w:rsidR="0090032E" w:rsidRDefault="0090032E" w:rsidP="0090032E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hyperlink r:id="rId9" w:history="1">
        <w:r w:rsidRPr="0090032E">
          <w:rPr>
            <w:rStyle w:val="Hyperlink"/>
            <w:rFonts w:ascii="Georgia" w:hAnsi="Georgia"/>
            <w:sz w:val="24"/>
            <w:szCs w:val="24"/>
          </w:rPr>
          <w:t>https://www.housingtoolbox.org/covid-19-resources/emergency-rental-assistance-era-program-database</w:t>
        </w:r>
      </w:hyperlink>
    </w:p>
    <w:p w:rsidR="0090032E" w:rsidRPr="0090032E" w:rsidRDefault="0090032E" w:rsidP="0090032E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Katie Bosse, MHP, Community Assistance Program Coordinator, </w:t>
      </w:r>
      <w:hyperlink r:id="rId10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KBosse@mhp.net</w:t>
        </w:r>
      </w:hyperlink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 </w:t>
      </w:r>
    </w:p>
    <w:p w:rsid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Stefanie </w:t>
      </w:r>
      <w:proofErr w:type="spellStart"/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>Coxe</w:t>
      </w:r>
      <w:proofErr w:type="spellEnd"/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, Regional Housing Network of Massachusetts, Executive Director, </w:t>
      </w:r>
      <w:hyperlink r:id="rId11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stefanie@nexuswerx.com</w:t>
        </w:r>
      </w:hyperlink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6B3AB1">
        <w:rPr>
          <w:rFonts w:ascii="Georgia" w:hAnsi="Georgia"/>
          <w:sz w:val="24"/>
          <w:szCs w:val="24"/>
        </w:rPr>
        <w:t>Whitney Demetrius, CHAPA, Municipal Engagement Associate:</w:t>
      </w:r>
    </w:p>
    <w:p w:rsidR="006B3AB1" w:rsidRDefault="0090032E" w:rsidP="006B3AB1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hyperlink r:id="rId12" w:history="1">
        <w:r w:rsidR="006B3AB1" w:rsidRPr="006B3AB1">
          <w:rPr>
            <w:rStyle w:val="Hyperlink"/>
            <w:rFonts w:ascii="Georgia" w:hAnsi="Georgia"/>
            <w:sz w:val="24"/>
            <w:szCs w:val="24"/>
          </w:rPr>
          <w:t>wdemetrius@chapa.org</w:t>
        </w:r>
      </w:hyperlink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Kristin Haas, DHCD, Planning and Implementation Specialist, </w:t>
      </w:r>
      <w:hyperlink r:id="rId13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kristin.haas@state.ma.us</w:t>
        </w:r>
      </w:hyperlink>
    </w:p>
    <w:p w:rsid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/>
          <w:sz w:val="24"/>
          <w:szCs w:val="24"/>
        </w:rPr>
        <w:t xml:space="preserve">John Hornik, Amherst Affordable Housing Trust and Amherst Affordable Housing Coalition, </w:t>
      </w:r>
      <w:hyperlink r:id="rId14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jhornik123@gmail.com</w:t>
        </w:r>
      </w:hyperlink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Chris Kluchman, DHCD, Housing Choice Program Director, </w:t>
      </w:r>
      <w:hyperlink r:id="rId15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chris.kluchman@state.ma.us</w:t>
        </w:r>
      </w:hyperlink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191CF2" w:rsidRPr="006B3AB1" w:rsidRDefault="00191CF2" w:rsidP="00191CF2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  <w:r w:rsidRPr="006B3AB1">
        <w:rPr>
          <w:rFonts w:ascii="Georgia" w:hAnsi="Georgia"/>
          <w:sz w:val="24"/>
          <w:szCs w:val="24"/>
        </w:rPr>
        <w:t xml:space="preserve">Dana LeWinter, </w:t>
      </w:r>
      <w:r w:rsidR="00520202" w:rsidRPr="006B3AB1">
        <w:rPr>
          <w:rFonts w:ascii="Georgia" w:hAnsi="Georgia"/>
          <w:sz w:val="24"/>
          <w:szCs w:val="24"/>
        </w:rPr>
        <w:t>CHAPA,</w:t>
      </w:r>
      <w:r w:rsidR="005F2CCD" w:rsidRPr="006B3AB1">
        <w:rPr>
          <w:rFonts w:ascii="Georgia" w:hAnsi="Georgia"/>
          <w:sz w:val="24"/>
          <w:szCs w:val="24"/>
        </w:rPr>
        <w:t xml:space="preserve"> Municipal Engagement</w:t>
      </w:r>
      <w:r w:rsidR="00836FA6" w:rsidRPr="006B3AB1">
        <w:rPr>
          <w:rFonts w:ascii="Georgia" w:hAnsi="Georgia"/>
          <w:sz w:val="24"/>
          <w:szCs w:val="24"/>
        </w:rPr>
        <w:t xml:space="preserve"> Director</w:t>
      </w:r>
      <w:r w:rsidRPr="006B3AB1">
        <w:rPr>
          <w:rFonts w:ascii="Georgia" w:hAnsi="Georgia"/>
          <w:sz w:val="24"/>
          <w:szCs w:val="24"/>
        </w:rPr>
        <w:t>:</w:t>
      </w:r>
      <w:r w:rsidR="00D732BA" w:rsidRPr="006B3AB1">
        <w:rPr>
          <w:rFonts w:ascii="Georgia" w:hAnsi="Georgia"/>
          <w:sz w:val="24"/>
          <w:szCs w:val="24"/>
        </w:rPr>
        <w:t xml:space="preserve"> </w:t>
      </w:r>
    </w:p>
    <w:p w:rsidR="00191CF2" w:rsidRDefault="0090032E" w:rsidP="006B3AB1">
      <w:pPr>
        <w:pStyle w:val="ListParagraph"/>
        <w:spacing w:after="0" w:line="240" w:lineRule="auto"/>
        <w:contextualSpacing w:val="0"/>
        <w:rPr>
          <w:rStyle w:val="Hyperlink"/>
          <w:rFonts w:ascii="Georgia" w:hAnsi="Georgia"/>
          <w:sz w:val="24"/>
          <w:szCs w:val="24"/>
        </w:rPr>
      </w:pPr>
      <w:hyperlink r:id="rId16" w:history="1">
        <w:r w:rsidR="00191CF2" w:rsidRPr="006B3AB1">
          <w:rPr>
            <w:rStyle w:val="Hyperlink"/>
            <w:rFonts w:ascii="Georgia" w:hAnsi="Georgia"/>
            <w:sz w:val="24"/>
            <w:szCs w:val="24"/>
          </w:rPr>
          <w:t>dlewinter@chapa.org</w:t>
        </w:r>
      </w:hyperlink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/>
          <w:sz w:val="24"/>
          <w:szCs w:val="24"/>
        </w:rPr>
      </w:pPr>
    </w:p>
    <w:p w:rsidR="006B3AB1" w:rsidRDefault="006B3AB1" w:rsidP="00191CF2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Amy Mullen, DHCD, RAFT Manager, </w:t>
      </w:r>
      <w:hyperlink r:id="rId17" w:history="1">
        <w:r w:rsidRPr="00A67D56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amy.mullen2@mass.gov</w:t>
        </w:r>
      </w:hyperlink>
    </w:p>
    <w:p w:rsidR="006B3AB1" w:rsidRPr="006B3AB1" w:rsidRDefault="006B3AB1" w:rsidP="00191CF2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6B3AB1" w:rsidRPr="006B3AB1" w:rsidRDefault="006B3AB1" w:rsidP="006B3AB1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Alex Train, City of Chelsea, Director of Housing and Community Development, </w:t>
      </w:r>
      <w:hyperlink r:id="rId18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atrain@chelseama.gov</w:t>
        </w:r>
      </w:hyperlink>
    </w:p>
    <w:p w:rsidR="006B3AB1" w:rsidRPr="006B3AB1" w:rsidRDefault="006B3AB1" w:rsidP="00191CF2">
      <w:pPr>
        <w:pStyle w:val="ListParagraph"/>
        <w:spacing w:after="0" w:line="240" w:lineRule="auto"/>
        <w:contextualSpacing w:val="0"/>
        <w:rPr>
          <w:rFonts w:ascii="Georgia" w:hAnsi="Georgia" w:cs="Helvetica"/>
          <w:color w:val="222222"/>
          <w:sz w:val="24"/>
          <w:szCs w:val="24"/>
          <w:shd w:val="clear" w:color="auto" w:fill="FFFFFF"/>
        </w:rPr>
      </w:pPr>
    </w:p>
    <w:p w:rsidR="0090032E" w:rsidRDefault="006B3AB1" w:rsidP="0090032E">
      <w:pPr>
        <w:pStyle w:val="ListParagraph"/>
        <w:spacing w:after="0" w:line="240" w:lineRule="auto"/>
        <w:contextualSpacing w:val="0"/>
        <w:rPr>
          <w:rStyle w:val="Hyperlink"/>
          <w:rFonts w:ascii="Georgia" w:hAnsi="Georgia" w:cs="Helvetica"/>
          <w:sz w:val="24"/>
          <w:szCs w:val="24"/>
          <w:shd w:val="clear" w:color="auto" w:fill="FFFFFF"/>
        </w:rPr>
      </w:pPr>
      <w:r w:rsidRPr="006B3AB1">
        <w:rPr>
          <w:rFonts w:ascii="Georgia" w:hAnsi="Georgia" w:cs="Helvetica"/>
          <w:color w:val="222222"/>
          <w:sz w:val="24"/>
          <w:szCs w:val="24"/>
          <w:shd w:val="clear" w:color="auto" w:fill="FFFFFF"/>
        </w:rPr>
        <w:t xml:space="preserve">Erin Zwirko, Town of Arlington, Assistant Director of Planning and Community Development, </w:t>
      </w:r>
      <w:hyperlink r:id="rId19" w:history="1">
        <w:r w:rsidRPr="006B3AB1">
          <w:rPr>
            <w:rStyle w:val="Hyperlink"/>
            <w:rFonts w:ascii="Georgia" w:hAnsi="Georgia" w:cs="Helvetica"/>
            <w:sz w:val="24"/>
            <w:szCs w:val="24"/>
            <w:shd w:val="clear" w:color="auto" w:fill="FFFFFF"/>
          </w:rPr>
          <w:t>EZwirko@town.arlington.ma.us</w:t>
        </w:r>
      </w:hyperlink>
    </w:p>
    <w:p w:rsidR="0090032E" w:rsidRDefault="0090032E" w:rsidP="0090032E">
      <w:pPr>
        <w:pStyle w:val="ListParagraph"/>
        <w:spacing w:after="0" w:line="240" w:lineRule="auto"/>
        <w:contextualSpacing w:val="0"/>
        <w:rPr>
          <w:rStyle w:val="Hyperlink"/>
          <w:rFonts w:ascii="Georgia" w:hAnsi="Georgia" w:cs="Helvetica"/>
          <w:sz w:val="24"/>
          <w:szCs w:val="24"/>
          <w:shd w:val="clear" w:color="auto" w:fill="FFFFFF"/>
        </w:rPr>
      </w:pPr>
    </w:p>
    <w:p w:rsidR="005F2CCD" w:rsidRPr="00FA21AE" w:rsidRDefault="005F2CCD" w:rsidP="00FA21AE">
      <w:bookmarkStart w:id="0" w:name="_GoBack"/>
      <w:bookmarkEnd w:id="0"/>
    </w:p>
    <w:sectPr w:rsidR="005F2CCD" w:rsidRPr="00FA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856"/>
    <w:multiLevelType w:val="hybridMultilevel"/>
    <w:tmpl w:val="C938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D"/>
    <w:rsid w:val="00191CF2"/>
    <w:rsid w:val="001F529A"/>
    <w:rsid w:val="003F2B25"/>
    <w:rsid w:val="00520202"/>
    <w:rsid w:val="005C12F1"/>
    <w:rsid w:val="005E405C"/>
    <w:rsid w:val="005F2CCD"/>
    <w:rsid w:val="00651DE0"/>
    <w:rsid w:val="006638DB"/>
    <w:rsid w:val="00691F13"/>
    <w:rsid w:val="006B3AB1"/>
    <w:rsid w:val="00765E01"/>
    <w:rsid w:val="00836FA6"/>
    <w:rsid w:val="0090032E"/>
    <w:rsid w:val="00A230CB"/>
    <w:rsid w:val="00AD5752"/>
    <w:rsid w:val="00AE053A"/>
    <w:rsid w:val="00B51125"/>
    <w:rsid w:val="00D732BA"/>
    <w:rsid w:val="00DC0F08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7309"/>
  <w15:chartTrackingRefBased/>
  <w15:docId w15:val="{F1E4FCCC-FB60-4AB0-B207-5A867608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CD"/>
  </w:style>
  <w:style w:type="paragraph" w:styleId="Heading3">
    <w:name w:val="heading 3"/>
    <w:basedOn w:val="Normal"/>
    <w:link w:val="Heading3Char"/>
    <w:uiPriority w:val="9"/>
    <w:qFormat/>
    <w:rsid w:val="00DC0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0F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C0F08"/>
  </w:style>
  <w:style w:type="character" w:styleId="Hyperlink">
    <w:name w:val="Hyperlink"/>
    <w:basedOn w:val="DefaultParagraphFont"/>
    <w:uiPriority w:val="99"/>
    <w:unhideWhenUsed/>
    <w:rsid w:val="00191C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pa.org/events/learning-from-emergency-rental-assistance-programs-during-covid-19" TargetMode="External"/><Relationship Id="rId13" Type="http://schemas.openxmlformats.org/officeDocument/2006/relationships/hyperlink" Target="mailto:kristin.haas@state.ma.us" TargetMode="External"/><Relationship Id="rId18" Type="http://schemas.openxmlformats.org/officeDocument/2006/relationships/hyperlink" Target="mailto:atrain@chelseama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wdemetrius@chapa.org" TargetMode="External"/><Relationship Id="rId17" Type="http://schemas.openxmlformats.org/officeDocument/2006/relationships/hyperlink" Target="mailto:amy.mullen2@mas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lewinter@chapa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efanie@nexuswerx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chris.kluchman@state.ma.us" TargetMode="External"/><Relationship Id="rId10" Type="http://schemas.openxmlformats.org/officeDocument/2006/relationships/hyperlink" Target="mailto:KBosse@mhp.net" TargetMode="External"/><Relationship Id="rId19" Type="http://schemas.openxmlformats.org/officeDocument/2006/relationships/hyperlink" Target="mailto:EZwirko@town.arlington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ingtoolbox.org/covid-19-resources/emergency-rental-assistance-era-program-database" TargetMode="External"/><Relationship Id="rId14" Type="http://schemas.openxmlformats.org/officeDocument/2006/relationships/hyperlink" Target="mailto:jhornik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Demetrius</dc:creator>
  <cp:keywords/>
  <dc:description/>
  <cp:lastModifiedBy>Dana LeWinter</cp:lastModifiedBy>
  <cp:revision>5</cp:revision>
  <dcterms:created xsi:type="dcterms:W3CDTF">2020-09-02T13:46:00Z</dcterms:created>
  <dcterms:modified xsi:type="dcterms:W3CDTF">2020-09-15T15:07:00Z</dcterms:modified>
</cp:coreProperties>
</file>